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1B12F" w14:textId="77777777" w:rsidR="00D80948" w:rsidRPr="005D1F15" w:rsidRDefault="00D80948" w:rsidP="00D80948">
      <w:pPr>
        <w:spacing w:after="0" w:line="240" w:lineRule="auto"/>
        <w:jc w:val="center"/>
        <w:rPr>
          <w:rFonts w:ascii="Times New Roman" w:eastAsiaTheme="minorEastAsia" w:hAnsi="Times New Roman" w:cs="Times New Roman"/>
          <w:color w:val="FF0000"/>
          <w:sz w:val="40"/>
          <w:szCs w:val="40"/>
          <w:vertAlign w:val="superscript"/>
        </w:rPr>
      </w:pPr>
      <w:r>
        <w:rPr>
          <w:rFonts w:ascii="Times New Roman" w:eastAsiaTheme="minorEastAsia" w:hAnsi="Times New Roman" w:cs="Times New Roman"/>
          <w:sz w:val="40"/>
          <w:szCs w:val="40"/>
        </w:rPr>
        <w:t xml:space="preserve">Antonio Porras </w:t>
      </w:r>
    </w:p>
    <w:p w14:paraId="6B674CE3" w14:textId="77777777" w:rsidR="00D80948" w:rsidRPr="005D1F15" w:rsidRDefault="00D80948" w:rsidP="00D80948">
      <w:pPr>
        <w:pStyle w:val="Header"/>
        <w:jc w:val="center"/>
      </w:pPr>
      <w:r>
        <w:t xml:space="preserve">(650) 787-1378 </w:t>
      </w:r>
      <w:r w:rsidRPr="005D1F15">
        <w:rPr>
          <w:rFonts w:eastAsiaTheme="minorEastAsia"/>
        </w:rPr>
        <w:t xml:space="preserve">▪ </w:t>
      </w:r>
      <w:r>
        <w:t>aporras1@lion.lmu.edu</w:t>
      </w:r>
      <w:r w:rsidRPr="005D1F15">
        <w:t xml:space="preserve"> </w:t>
      </w:r>
      <w:r w:rsidRPr="005D1F15">
        <w:rPr>
          <w:rFonts w:eastAsiaTheme="minorEastAsia"/>
        </w:rPr>
        <w:t>▪</w:t>
      </w:r>
      <w:r w:rsidRPr="005D1F15">
        <w:t xml:space="preserve"> </w:t>
      </w:r>
      <w:r>
        <w:t>155 Cerrito Ave, Redwood City CA 94061</w:t>
      </w:r>
    </w:p>
    <w:p w14:paraId="74FD8132" w14:textId="77777777" w:rsidR="00D80948" w:rsidRPr="005D1F15" w:rsidRDefault="00D80948" w:rsidP="00D80948">
      <w:pPr>
        <w:spacing w:after="0" w:line="240" w:lineRule="auto"/>
        <w:rPr>
          <w:rFonts w:ascii="Times New Roman" w:eastAsiaTheme="minorEastAsia" w:hAnsi="Times New Roman" w:cs="Times New Roman"/>
          <w:sz w:val="24"/>
          <w:szCs w:val="24"/>
        </w:rPr>
      </w:pPr>
    </w:p>
    <w:p w14:paraId="3C52482F" w14:textId="77777777" w:rsidR="00D80948" w:rsidRPr="005D1F15" w:rsidRDefault="00D80948" w:rsidP="00D80948">
      <w:pPr>
        <w:pBdr>
          <w:bottom w:val="single" w:sz="4" w:space="1" w:color="auto"/>
        </w:pBdr>
        <w:spacing w:after="0" w:line="240" w:lineRule="auto"/>
        <w:rPr>
          <w:rFonts w:ascii="Times New Roman" w:hAnsi="Times New Roman"/>
          <w:b/>
          <w:sz w:val="24"/>
          <w:szCs w:val="24"/>
        </w:rPr>
      </w:pPr>
      <w:r w:rsidRPr="005D1F15">
        <w:rPr>
          <w:rFonts w:ascii="Times New Roman" w:hAnsi="Times New Roman"/>
          <w:b/>
          <w:sz w:val="24"/>
          <w:szCs w:val="24"/>
        </w:rPr>
        <w:t>EDUCATION</w:t>
      </w:r>
    </w:p>
    <w:p w14:paraId="4690BF47" w14:textId="43538201" w:rsidR="00615D28" w:rsidRPr="00615D28" w:rsidRDefault="00615D28" w:rsidP="00615D28">
      <w:p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Bellarmine College Preparatory</w:t>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t xml:space="preserve">         </w:t>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t xml:space="preserve">     </w:t>
      </w:r>
      <w:r>
        <w:rPr>
          <w:rFonts w:ascii="Times New Roman" w:eastAsiaTheme="minorEastAsia" w:hAnsi="Times New Roman" w:cs="Times New Roman"/>
          <w:b/>
          <w:sz w:val="24"/>
          <w:szCs w:val="24"/>
        </w:rPr>
        <w:t xml:space="preserve">                  </w:t>
      </w:r>
      <w:r w:rsidRPr="00430367">
        <w:rPr>
          <w:rFonts w:ascii="Times New Roman" w:eastAsiaTheme="minorEastAsia" w:hAnsi="Times New Roman" w:cs="Times New Roman"/>
          <w:b/>
          <w:sz w:val="24"/>
          <w:szCs w:val="24"/>
        </w:rPr>
        <w:t xml:space="preserve">  </w:t>
      </w:r>
      <w:r>
        <w:rPr>
          <w:rFonts w:ascii="Times New Roman" w:hAnsi="Times New Roman" w:cs="Times New Roman"/>
          <w:b/>
          <w:sz w:val="24"/>
          <w:szCs w:val="24"/>
        </w:rPr>
        <w:t>San Jose</w:t>
      </w:r>
      <w:r w:rsidRPr="00430367">
        <w:rPr>
          <w:rFonts w:ascii="Times New Roman" w:hAnsi="Times New Roman" w:cs="Times New Roman"/>
          <w:b/>
          <w:sz w:val="24"/>
          <w:szCs w:val="24"/>
        </w:rPr>
        <w:t>, CA</w:t>
      </w:r>
      <w:r>
        <w:rPr>
          <w:rFonts w:ascii="Times New Roman" w:eastAsiaTheme="minorEastAsia" w:hAnsi="Times New Roman" w:cs="Times New Roman"/>
          <w:i/>
          <w:sz w:val="24"/>
          <w:szCs w:val="24"/>
        </w:rPr>
        <w:t xml:space="preserve">                         High School Diploma</w:t>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t xml:space="preserve"> </w:t>
      </w:r>
      <w:r>
        <w:rPr>
          <w:rFonts w:ascii="Times New Roman" w:eastAsiaTheme="minorEastAsia" w:hAnsi="Times New Roman" w:cs="Times New Roman"/>
          <w:b/>
          <w:sz w:val="24"/>
          <w:szCs w:val="24"/>
        </w:rPr>
        <w:t xml:space="preserve">                                           </w:t>
      </w:r>
      <w:r w:rsidRPr="00430367">
        <w:rPr>
          <w:rFonts w:ascii="Times New Roman" w:eastAsiaTheme="minorEastAsia" w:hAnsi="Times New Roman" w:cs="Times New Roman"/>
          <w:b/>
          <w:sz w:val="24"/>
          <w:szCs w:val="24"/>
        </w:rPr>
        <w:t xml:space="preserve">Graduation: </w:t>
      </w:r>
      <w:r>
        <w:rPr>
          <w:rFonts w:ascii="Times New Roman" w:eastAsiaTheme="minorEastAsia" w:hAnsi="Times New Roman" w:cs="Times New Roman"/>
          <w:b/>
          <w:sz w:val="24"/>
          <w:szCs w:val="24"/>
        </w:rPr>
        <w:t>May</w:t>
      </w:r>
      <w:r w:rsidRPr="00430367">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2014</w:t>
      </w:r>
    </w:p>
    <w:p w14:paraId="372EDE24" w14:textId="531F8D6E" w:rsidR="00615D28" w:rsidRPr="00430367" w:rsidRDefault="00615D28" w:rsidP="00615D28">
      <w:pPr>
        <w:pStyle w:val="ResumeAlignRight"/>
        <w:numPr>
          <w:ilvl w:val="0"/>
          <w:numId w:val="2"/>
        </w:numPr>
        <w:tabs>
          <w:tab w:val="clear" w:pos="4584"/>
          <w:tab w:val="left" w:pos="360"/>
        </w:tabs>
        <w:ind w:left="360"/>
        <w:rPr>
          <w:b/>
        </w:rPr>
      </w:pPr>
      <w:r w:rsidRPr="00430367">
        <w:rPr>
          <w:b/>
        </w:rPr>
        <w:t>GPA:</w:t>
      </w:r>
      <w:r w:rsidRPr="00430367">
        <w:t xml:space="preserve"> </w:t>
      </w:r>
    </w:p>
    <w:p w14:paraId="36241821" w14:textId="77777777" w:rsidR="00615D28" w:rsidRPr="00430367" w:rsidRDefault="00615D28" w:rsidP="00615D28">
      <w:pPr>
        <w:pStyle w:val="ResumeAlignRight"/>
        <w:tabs>
          <w:tab w:val="left" w:pos="360"/>
        </w:tabs>
        <w:rPr>
          <w:b/>
        </w:rPr>
      </w:pPr>
    </w:p>
    <w:p w14:paraId="3BA81801" w14:textId="77777777" w:rsidR="00D80948" w:rsidRPr="00430367" w:rsidRDefault="00D80948" w:rsidP="00D80948">
      <w:pPr>
        <w:spacing w:after="0" w:line="240" w:lineRule="auto"/>
        <w:rPr>
          <w:rFonts w:ascii="Times New Roman" w:eastAsiaTheme="minorEastAsia" w:hAnsi="Times New Roman" w:cs="Times New Roman"/>
          <w:b/>
          <w:sz w:val="24"/>
          <w:szCs w:val="24"/>
        </w:rPr>
      </w:pPr>
      <w:r w:rsidRPr="00430367">
        <w:rPr>
          <w:rFonts w:ascii="Times New Roman" w:eastAsiaTheme="minorEastAsia" w:hAnsi="Times New Roman" w:cs="Times New Roman"/>
          <w:b/>
          <w:sz w:val="24"/>
          <w:szCs w:val="24"/>
        </w:rPr>
        <w:t>Loyola Marymount University</w:t>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t xml:space="preserve">         </w:t>
      </w:r>
      <w:r w:rsidRPr="00430367">
        <w:rPr>
          <w:rFonts w:ascii="Times New Roman" w:eastAsiaTheme="minorEastAsia" w:hAnsi="Times New Roman" w:cs="Times New Roman"/>
          <w:b/>
          <w:sz w:val="24"/>
          <w:szCs w:val="24"/>
        </w:rPr>
        <w:tab/>
      </w:r>
      <w:r w:rsidRPr="00430367">
        <w:rPr>
          <w:rFonts w:ascii="Times New Roman" w:eastAsiaTheme="minorEastAsia" w:hAnsi="Times New Roman" w:cs="Times New Roman"/>
          <w:b/>
          <w:sz w:val="24"/>
          <w:szCs w:val="24"/>
        </w:rPr>
        <w:tab/>
        <w:t xml:space="preserve">       </w:t>
      </w:r>
      <w:r w:rsidRPr="00430367">
        <w:rPr>
          <w:rFonts w:ascii="Times New Roman" w:hAnsi="Times New Roman" w:cs="Times New Roman"/>
          <w:b/>
          <w:sz w:val="24"/>
          <w:szCs w:val="24"/>
        </w:rPr>
        <w:t>Los Angeles, CA</w:t>
      </w:r>
    </w:p>
    <w:p w14:paraId="3AADAB8A" w14:textId="58215EE9" w:rsidR="00D80948" w:rsidRPr="00430367" w:rsidRDefault="00D80948" w:rsidP="00D80948">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Bachelor’s</w:t>
      </w:r>
      <w:r w:rsidRPr="00430367">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Biology</w:t>
      </w:r>
      <w:r w:rsidR="00A30423">
        <w:rPr>
          <w:rFonts w:ascii="Times New Roman" w:eastAsiaTheme="minorEastAsia" w:hAnsi="Times New Roman" w:cs="Times New Roman"/>
          <w:b/>
          <w:sz w:val="24"/>
          <w:szCs w:val="24"/>
        </w:rPr>
        <w:t xml:space="preserve">    </w:t>
      </w:r>
      <w:r w:rsidR="00A30423">
        <w:rPr>
          <w:rFonts w:ascii="Times New Roman" w:eastAsiaTheme="minorEastAsia" w:hAnsi="Times New Roman" w:cs="Times New Roman"/>
          <w:b/>
          <w:sz w:val="24"/>
          <w:szCs w:val="24"/>
        </w:rPr>
        <w:tab/>
      </w:r>
      <w:r w:rsidR="00A30423">
        <w:rPr>
          <w:rFonts w:ascii="Times New Roman" w:eastAsiaTheme="minorEastAsia" w:hAnsi="Times New Roman" w:cs="Times New Roman"/>
          <w:b/>
          <w:sz w:val="24"/>
          <w:szCs w:val="24"/>
        </w:rPr>
        <w:tab/>
      </w:r>
      <w:r w:rsidR="00A30423">
        <w:rPr>
          <w:rFonts w:ascii="Times New Roman" w:eastAsiaTheme="minorEastAsia" w:hAnsi="Times New Roman" w:cs="Times New Roman"/>
          <w:b/>
          <w:sz w:val="24"/>
          <w:szCs w:val="24"/>
        </w:rPr>
        <w:tab/>
      </w:r>
      <w:r w:rsidR="00A30423">
        <w:rPr>
          <w:rFonts w:ascii="Times New Roman" w:eastAsiaTheme="minorEastAsia" w:hAnsi="Times New Roman" w:cs="Times New Roman"/>
          <w:b/>
          <w:sz w:val="24"/>
          <w:szCs w:val="24"/>
        </w:rPr>
        <w:tab/>
      </w:r>
      <w:r w:rsidR="00A30423">
        <w:rPr>
          <w:rFonts w:ascii="Times New Roman" w:eastAsiaTheme="minorEastAsia" w:hAnsi="Times New Roman" w:cs="Times New Roman"/>
          <w:b/>
          <w:sz w:val="24"/>
          <w:szCs w:val="24"/>
        </w:rPr>
        <w:tab/>
        <w:t xml:space="preserve">          </w:t>
      </w:r>
      <w:r w:rsidRPr="00430367">
        <w:rPr>
          <w:rFonts w:ascii="Times New Roman" w:eastAsiaTheme="minorEastAsia" w:hAnsi="Times New Roman" w:cs="Times New Roman"/>
          <w:b/>
          <w:sz w:val="24"/>
          <w:szCs w:val="24"/>
        </w:rPr>
        <w:t xml:space="preserve">        Expected Graduation: </w:t>
      </w:r>
      <w:r w:rsidR="00A30423">
        <w:rPr>
          <w:rFonts w:ascii="Times New Roman" w:eastAsiaTheme="minorEastAsia" w:hAnsi="Times New Roman" w:cs="Times New Roman"/>
          <w:b/>
          <w:sz w:val="24"/>
          <w:szCs w:val="24"/>
        </w:rPr>
        <w:t>December</w:t>
      </w:r>
      <w:r w:rsidRPr="00430367">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2018</w:t>
      </w:r>
    </w:p>
    <w:p w14:paraId="339AAA6B" w14:textId="77777777" w:rsidR="00D80948" w:rsidRPr="00430367" w:rsidRDefault="00D80948" w:rsidP="00D80948">
      <w:p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Chemistry</w:t>
      </w:r>
    </w:p>
    <w:p w14:paraId="4F88AA2E" w14:textId="0FD1D159" w:rsidR="00D80948" w:rsidRPr="00430367" w:rsidRDefault="00D80948" w:rsidP="00D80948">
      <w:pPr>
        <w:pStyle w:val="ResumeAlignRight"/>
        <w:numPr>
          <w:ilvl w:val="0"/>
          <w:numId w:val="2"/>
        </w:numPr>
        <w:tabs>
          <w:tab w:val="clear" w:pos="4584"/>
          <w:tab w:val="left" w:pos="360"/>
        </w:tabs>
        <w:ind w:left="360"/>
        <w:rPr>
          <w:b/>
        </w:rPr>
      </w:pPr>
      <w:r w:rsidRPr="00430367">
        <w:rPr>
          <w:b/>
        </w:rPr>
        <w:t>GPA:</w:t>
      </w:r>
      <w:r w:rsidRPr="00430367">
        <w:t xml:space="preserve"> </w:t>
      </w:r>
      <w:bookmarkStart w:id="0" w:name="_GoBack"/>
      <w:bookmarkEnd w:id="0"/>
    </w:p>
    <w:p w14:paraId="0D966FCB" w14:textId="77777777" w:rsidR="00D80948" w:rsidRPr="00430367" w:rsidRDefault="00D80948" w:rsidP="00D80948">
      <w:pPr>
        <w:pStyle w:val="ResumeAlignRight"/>
        <w:tabs>
          <w:tab w:val="left" w:pos="360"/>
        </w:tabs>
        <w:rPr>
          <w:b/>
        </w:rPr>
      </w:pPr>
    </w:p>
    <w:p w14:paraId="5F4B81F5" w14:textId="77777777" w:rsidR="00D80948" w:rsidRPr="00430367" w:rsidRDefault="00D80948" w:rsidP="00D80948">
      <w:pPr>
        <w:pStyle w:val="ResumeAlignRight"/>
        <w:pBdr>
          <w:bottom w:val="single" w:sz="4" w:space="1" w:color="auto"/>
        </w:pBdr>
        <w:tabs>
          <w:tab w:val="left" w:pos="360"/>
        </w:tabs>
        <w:rPr>
          <w:b/>
        </w:rPr>
      </w:pPr>
      <w:r w:rsidRPr="00430367">
        <w:rPr>
          <w:b/>
        </w:rPr>
        <w:t xml:space="preserve">WORK EXPERIENCE </w:t>
      </w:r>
    </w:p>
    <w:p w14:paraId="6EC56B38" w14:textId="77777777" w:rsidR="00D80948" w:rsidRPr="00430367" w:rsidRDefault="006B3490" w:rsidP="00D80948">
      <w:pPr>
        <w:pStyle w:val="ResumeAlignRight"/>
        <w:tabs>
          <w:tab w:val="left" w:pos="360"/>
        </w:tabs>
      </w:pPr>
      <w:r>
        <w:rPr>
          <w:b/>
        </w:rPr>
        <w:t>Redwood City Parks and Recreation</w:t>
      </w:r>
      <w:r w:rsidR="00D80948" w:rsidRPr="00430367">
        <w:tab/>
      </w:r>
      <w:r>
        <w:rPr>
          <w:b/>
        </w:rPr>
        <w:t>Redwood City</w:t>
      </w:r>
      <w:r w:rsidR="00D80948" w:rsidRPr="00430367">
        <w:rPr>
          <w:b/>
        </w:rPr>
        <w:t xml:space="preserve">, </w:t>
      </w:r>
      <w:r>
        <w:rPr>
          <w:b/>
        </w:rPr>
        <w:t>CA</w:t>
      </w:r>
    </w:p>
    <w:p w14:paraId="26AF2DAB" w14:textId="77777777" w:rsidR="00D80948" w:rsidRDefault="006B3490" w:rsidP="00D80948">
      <w:pPr>
        <w:pStyle w:val="ResumeAlignRight"/>
        <w:tabs>
          <w:tab w:val="left" w:pos="360"/>
        </w:tabs>
      </w:pPr>
      <w:r>
        <w:rPr>
          <w:i/>
        </w:rPr>
        <w:t>Counselor</w:t>
      </w:r>
      <w:r w:rsidR="00D80948" w:rsidRPr="00430367">
        <w:tab/>
      </w:r>
      <w:r>
        <w:t>June</w:t>
      </w:r>
      <w:r w:rsidR="008F0A4F">
        <w:t>-</w:t>
      </w:r>
      <w:r>
        <w:t>August</w:t>
      </w:r>
      <w:r w:rsidR="00D80948" w:rsidRPr="00430367">
        <w:t xml:space="preserve"> </w:t>
      </w:r>
      <w:r w:rsidR="008F0A4F">
        <w:t>(2012-2014)</w:t>
      </w:r>
    </w:p>
    <w:p w14:paraId="4A7BCC81" w14:textId="77777777" w:rsidR="0055512C" w:rsidRPr="00430367" w:rsidRDefault="0055512C" w:rsidP="00D80948">
      <w:pPr>
        <w:pStyle w:val="ResumeAlignRight"/>
        <w:tabs>
          <w:tab w:val="left" w:pos="360"/>
        </w:tabs>
      </w:pPr>
    </w:p>
    <w:p w14:paraId="04EE7088" w14:textId="670588EE" w:rsidR="00D80948" w:rsidRPr="00871267" w:rsidRDefault="00A2619F" w:rsidP="00947B17">
      <w:pPr>
        <w:pStyle w:val="ListParagraph"/>
        <w:numPr>
          <w:ilvl w:val="0"/>
          <w:numId w:val="3"/>
        </w:numPr>
        <w:spacing w:after="0" w:line="240" w:lineRule="auto"/>
      </w:pPr>
      <w:r w:rsidRPr="00871267">
        <w:rPr>
          <w:rFonts w:ascii="Times New Roman" w:eastAsia="Times New Roman" w:hAnsi="Times New Roman" w:cs="Times New Roman"/>
          <w:sz w:val="24"/>
          <w:szCs w:val="24"/>
        </w:rPr>
        <w:t xml:space="preserve">Working summer’s at Redwood Parks and Recreation contributed me to developing a skillset that has led me to </w:t>
      </w:r>
      <w:r w:rsidR="002C31F1" w:rsidRPr="00871267">
        <w:rPr>
          <w:rFonts w:ascii="Times New Roman" w:eastAsia="Times New Roman" w:hAnsi="Times New Roman" w:cs="Times New Roman"/>
          <w:sz w:val="24"/>
          <w:szCs w:val="24"/>
        </w:rPr>
        <w:t>find my</w:t>
      </w:r>
      <w:r w:rsidRPr="00871267">
        <w:rPr>
          <w:rFonts w:ascii="Times New Roman" w:eastAsia="Times New Roman" w:hAnsi="Times New Roman" w:cs="Times New Roman"/>
          <w:sz w:val="24"/>
          <w:szCs w:val="24"/>
        </w:rPr>
        <w:t xml:space="preserve"> </w:t>
      </w:r>
      <w:r w:rsidR="002C31F1" w:rsidRPr="00871267">
        <w:rPr>
          <w:rFonts w:ascii="Times New Roman" w:eastAsia="Times New Roman" w:hAnsi="Times New Roman" w:cs="Times New Roman"/>
          <w:sz w:val="24"/>
          <w:szCs w:val="24"/>
        </w:rPr>
        <w:t xml:space="preserve">passion of </w:t>
      </w:r>
      <w:r w:rsidR="00CA48DD" w:rsidRPr="00871267">
        <w:rPr>
          <w:rFonts w:ascii="Times New Roman" w:eastAsia="Times New Roman" w:hAnsi="Times New Roman" w:cs="Times New Roman"/>
          <w:sz w:val="24"/>
          <w:szCs w:val="24"/>
        </w:rPr>
        <w:t xml:space="preserve">working with children. I primarily worked with the youngest campers ages 3-6 </w:t>
      </w:r>
      <w:r w:rsidR="003F62BB" w:rsidRPr="00871267">
        <w:rPr>
          <w:rFonts w:ascii="Times New Roman" w:eastAsia="Times New Roman" w:hAnsi="Times New Roman" w:cs="Times New Roman"/>
          <w:sz w:val="24"/>
          <w:szCs w:val="24"/>
        </w:rPr>
        <w:t xml:space="preserve">and </w:t>
      </w:r>
      <w:r w:rsidR="0055512C" w:rsidRPr="00871267">
        <w:rPr>
          <w:rFonts w:ascii="Times New Roman" w:eastAsia="Times New Roman" w:hAnsi="Times New Roman" w:cs="Times New Roman"/>
          <w:sz w:val="24"/>
          <w:szCs w:val="24"/>
        </w:rPr>
        <w:t xml:space="preserve">I was the only male counselor working with that specific age group for all three years. </w:t>
      </w:r>
      <w:r w:rsidR="008437BE" w:rsidRPr="00871267">
        <w:rPr>
          <w:rFonts w:ascii="Times New Roman" w:eastAsia="Times New Roman" w:hAnsi="Times New Roman" w:cs="Times New Roman"/>
          <w:sz w:val="24"/>
          <w:szCs w:val="24"/>
        </w:rPr>
        <w:t xml:space="preserve">Being the only male counselor meant </w:t>
      </w:r>
      <w:r w:rsidR="001F1E40" w:rsidRPr="00871267">
        <w:rPr>
          <w:rFonts w:ascii="Times New Roman" w:eastAsia="Times New Roman" w:hAnsi="Times New Roman" w:cs="Times New Roman"/>
          <w:sz w:val="24"/>
          <w:szCs w:val="24"/>
        </w:rPr>
        <w:t xml:space="preserve">setting the best example possible for the campers because I was the </w:t>
      </w:r>
      <w:r w:rsidR="00871267">
        <w:rPr>
          <w:rFonts w:ascii="Times New Roman" w:eastAsia="Times New Roman" w:hAnsi="Times New Roman" w:cs="Times New Roman"/>
          <w:sz w:val="24"/>
          <w:szCs w:val="24"/>
        </w:rPr>
        <w:t>counselor they could easily remember. Initially, I wasn’t sure of working with the youngest age group. As the summers past, this was by far my favorite age group and maintaining high energy levels was essential to keeping up with them every single week.</w:t>
      </w:r>
    </w:p>
    <w:p w14:paraId="3413CCB4" w14:textId="77777777" w:rsidR="00871267" w:rsidRPr="00430367" w:rsidRDefault="00871267" w:rsidP="00871267">
      <w:pPr>
        <w:pStyle w:val="ListParagraph"/>
        <w:spacing w:after="0" w:line="240" w:lineRule="auto"/>
        <w:ind w:left="360"/>
      </w:pPr>
    </w:p>
    <w:p w14:paraId="4A5FB43F" w14:textId="5FBFD219" w:rsidR="00D80948" w:rsidRPr="00430367" w:rsidRDefault="006B3490" w:rsidP="00D80948">
      <w:pPr>
        <w:pStyle w:val="ResumeAlignRight"/>
        <w:tabs>
          <w:tab w:val="left" w:pos="360"/>
        </w:tabs>
      </w:pPr>
      <w:r>
        <w:rPr>
          <w:b/>
        </w:rPr>
        <w:t>Hole in the Wall Gang Camp</w:t>
      </w:r>
      <w:r w:rsidR="00D80948" w:rsidRPr="00430367">
        <w:tab/>
      </w:r>
      <w:r w:rsidR="000722F8">
        <w:rPr>
          <w:b/>
        </w:rPr>
        <w:t>Ashford</w:t>
      </w:r>
      <w:r w:rsidR="00D80948" w:rsidRPr="00430367">
        <w:rPr>
          <w:b/>
        </w:rPr>
        <w:t xml:space="preserve">, </w:t>
      </w:r>
      <w:r w:rsidR="00905FA8">
        <w:rPr>
          <w:b/>
        </w:rPr>
        <w:t>CT</w:t>
      </w:r>
    </w:p>
    <w:p w14:paraId="5492C07C" w14:textId="07F77D56" w:rsidR="00D80948" w:rsidRDefault="009675C8" w:rsidP="00D80948">
      <w:pPr>
        <w:pStyle w:val="ResumeAlignRight"/>
        <w:tabs>
          <w:tab w:val="left" w:pos="360"/>
        </w:tabs>
      </w:pPr>
      <w:r>
        <w:rPr>
          <w:i/>
        </w:rPr>
        <w:t>Cabin Counselor</w:t>
      </w:r>
      <w:r w:rsidR="00D80948" w:rsidRPr="00430367">
        <w:tab/>
      </w:r>
      <w:r>
        <w:t>June</w:t>
      </w:r>
      <w:r w:rsidR="00D80948" w:rsidRPr="00430367">
        <w:t>-</w:t>
      </w:r>
      <w:r w:rsidR="008F0A4F">
        <w:t>August</w:t>
      </w:r>
      <w:r w:rsidR="00037A02">
        <w:t xml:space="preserve"> (2015-2016</w:t>
      </w:r>
      <w:r w:rsidR="00905FA8">
        <w:t>)</w:t>
      </w:r>
    </w:p>
    <w:p w14:paraId="28944998" w14:textId="77777777" w:rsidR="00576FF4" w:rsidRPr="00430367" w:rsidRDefault="00576FF4" w:rsidP="00D80948">
      <w:pPr>
        <w:pStyle w:val="ResumeAlignRight"/>
        <w:tabs>
          <w:tab w:val="left" w:pos="360"/>
        </w:tabs>
      </w:pPr>
    </w:p>
    <w:p w14:paraId="5E803549" w14:textId="04BD92A5" w:rsidR="00D80948" w:rsidRPr="00430367" w:rsidRDefault="00576FF4" w:rsidP="00B82B41">
      <w:pPr>
        <w:pStyle w:val="ResumeAlignRight"/>
        <w:numPr>
          <w:ilvl w:val="0"/>
          <w:numId w:val="3"/>
        </w:numPr>
      </w:pPr>
      <w:r>
        <w:t xml:space="preserve">After three years working as a counselor, </w:t>
      </w:r>
      <w:r w:rsidR="00871267">
        <w:t xml:space="preserve">the </w:t>
      </w:r>
      <w:r>
        <w:t xml:space="preserve">Hole in the Wall Gang Camp </w:t>
      </w:r>
      <w:r w:rsidR="00871267">
        <w:t>was sug</w:t>
      </w:r>
      <w:r w:rsidR="00B82B41">
        <w:t>gested to me by a family friend who thought I should look at the camp. The idea of working with kids with serious illnesses hit home since I had a mother with breast cancer. However, this also prepared me to</w:t>
      </w:r>
      <w:r w:rsidR="00B82B41" w:rsidRPr="00B82B41">
        <w:t xml:space="preserve"> have a better understanding of what it’s like to have a family member that is extremely ill and the risks surrounding the illness</w:t>
      </w:r>
      <w:r w:rsidR="00B82B41">
        <w:t xml:space="preserve">. This time at camp has consisted of the best possible experiences and moving from California to Connecticut pushed me to move outside my comfort zone once again. </w:t>
      </w:r>
      <w:r w:rsidR="00FD63FE">
        <w:t xml:space="preserve">Both summers I was assigned to a cabin consisting of 6-8 campers and was responsible for communicating with both the medical staff and camp program staff to ensure they </w:t>
      </w:r>
      <w:r w:rsidR="006F3318">
        <w:t>maintained</w:t>
      </w:r>
      <w:r w:rsidR="00B97882">
        <w:t xml:space="preserve"> both</w:t>
      </w:r>
      <w:r w:rsidR="006F3318">
        <w:t xml:space="preserve"> their respective medical needs and also were able to</w:t>
      </w:r>
      <w:r w:rsidR="00B97882">
        <w:t xml:space="preserve"> fully</w:t>
      </w:r>
      <w:r w:rsidR="006F3318">
        <w:t xml:space="preserve"> participate in camp activities. </w:t>
      </w:r>
    </w:p>
    <w:p w14:paraId="77892D00" w14:textId="77777777" w:rsidR="00D80948" w:rsidRPr="00430367" w:rsidRDefault="00D80948" w:rsidP="00D80948">
      <w:pPr>
        <w:pStyle w:val="ResumeAlignRight"/>
        <w:ind w:left="360"/>
      </w:pPr>
    </w:p>
    <w:p w14:paraId="64904006" w14:textId="77777777" w:rsidR="00D80948" w:rsidRPr="00430367" w:rsidRDefault="00D80948" w:rsidP="00D80948">
      <w:pPr>
        <w:pStyle w:val="ResumeAlignRight"/>
        <w:pBdr>
          <w:bottom w:val="single" w:sz="4" w:space="1" w:color="auto"/>
        </w:pBdr>
        <w:tabs>
          <w:tab w:val="left" w:pos="360"/>
        </w:tabs>
        <w:rPr>
          <w:b/>
        </w:rPr>
      </w:pPr>
      <w:r w:rsidRPr="00430367">
        <w:rPr>
          <w:b/>
        </w:rPr>
        <w:t xml:space="preserve">LEADERSHIP AND VOLUNTEER EXPERIENCE   </w:t>
      </w:r>
    </w:p>
    <w:p w14:paraId="0CF51D18" w14:textId="039BA388" w:rsidR="00D80948" w:rsidRPr="00430367" w:rsidRDefault="006B3490" w:rsidP="00D80948">
      <w:pPr>
        <w:pStyle w:val="ResumeAlignRight"/>
        <w:rPr>
          <w:b/>
        </w:rPr>
      </w:pPr>
      <w:r>
        <w:rPr>
          <w:b/>
        </w:rPr>
        <w:t>Coyote Point</w:t>
      </w:r>
      <w:r w:rsidR="00426618">
        <w:rPr>
          <w:b/>
        </w:rPr>
        <w:t xml:space="preserve"> (</w:t>
      </w:r>
      <w:proofErr w:type="spellStart"/>
      <w:r w:rsidR="00426618">
        <w:rPr>
          <w:b/>
        </w:rPr>
        <w:t>CuriO</w:t>
      </w:r>
      <w:r w:rsidR="00905FA8">
        <w:rPr>
          <w:b/>
        </w:rPr>
        <w:t>dyssey</w:t>
      </w:r>
      <w:proofErr w:type="spellEnd"/>
      <w:r w:rsidR="00905FA8">
        <w:rPr>
          <w:b/>
        </w:rPr>
        <w:t>)</w:t>
      </w:r>
      <w:r>
        <w:rPr>
          <w:b/>
        </w:rPr>
        <w:t xml:space="preserve">, </w:t>
      </w:r>
      <w:r w:rsidR="00905FA8">
        <w:rPr>
          <w:b/>
        </w:rPr>
        <w:t>CA</w:t>
      </w:r>
      <w:r w:rsidR="00D80948" w:rsidRPr="00430367">
        <w:rPr>
          <w:b/>
        </w:rPr>
        <w:t xml:space="preserve"> </w:t>
      </w:r>
      <w:r w:rsidR="00D80948" w:rsidRPr="00430367">
        <w:rPr>
          <w:b/>
        </w:rPr>
        <w:tab/>
        <w:t xml:space="preserve">   </w:t>
      </w:r>
      <w:r w:rsidR="00426618">
        <w:rPr>
          <w:b/>
        </w:rPr>
        <w:t>San Mateo</w:t>
      </w:r>
      <w:r w:rsidR="00D80948" w:rsidRPr="00430367">
        <w:rPr>
          <w:b/>
        </w:rPr>
        <w:t xml:space="preserve">, </w:t>
      </w:r>
      <w:r w:rsidR="000722F8">
        <w:rPr>
          <w:b/>
        </w:rPr>
        <w:t>CA</w:t>
      </w:r>
    </w:p>
    <w:p w14:paraId="3269DF50" w14:textId="79D06AE7" w:rsidR="00D80948" w:rsidRPr="00430367" w:rsidRDefault="006B3490" w:rsidP="00D80948">
      <w:pPr>
        <w:pStyle w:val="ResumeAlignRight"/>
      </w:pPr>
      <w:r>
        <w:rPr>
          <w:i/>
        </w:rPr>
        <w:t>LIT</w:t>
      </w:r>
      <w:r w:rsidR="00D80948" w:rsidRPr="00430367">
        <w:rPr>
          <w:i/>
        </w:rPr>
        <w:tab/>
      </w:r>
      <w:r w:rsidR="00426618">
        <w:t>June</w:t>
      </w:r>
      <w:r w:rsidR="00165C14">
        <w:t>-</w:t>
      </w:r>
      <w:r w:rsidR="00426618">
        <w:t>August</w:t>
      </w:r>
      <w:r w:rsidR="00D80948" w:rsidRPr="00430367">
        <w:t xml:space="preserve"> </w:t>
      </w:r>
      <w:r w:rsidR="00426618">
        <w:t>(</w:t>
      </w:r>
      <w:r w:rsidR="00165C14">
        <w:t>2009-2011)</w:t>
      </w:r>
    </w:p>
    <w:p w14:paraId="3EC2B25F" w14:textId="032E2E56" w:rsidR="00D80948" w:rsidRPr="00165C14" w:rsidRDefault="00D80948" w:rsidP="00165C14">
      <w:pPr>
        <w:pStyle w:val="ResumeAlignRight"/>
        <w:tabs>
          <w:tab w:val="clear" w:pos="10080"/>
          <w:tab w:val="left" w:pos="1540"/>
        </w:tabs>
        <w:rPr>
          <w:b/>
        </w:rPr>
      </w:pPr>
      <w:r w:rsidRPr="00430367">
        <w:t xml:space="preserve"> </w:t>
      </w:r>
      <w:r w:rsidR="00165C14" w:rsidRPr="00165C14">
        <w:tab/>
      </w:r>
    </w:p>
    <w:p w14:paraId="4E41C0F3" w14:textId="38257385" w:rsidR="00D80948" w:rsidRPr="00B97882" w:rsidRDefault="00165C14" w:rsidP="00B97882">
      <w:pPr>
        <w:pStyle w:val="ListParagraph"/>
        <w:numPr>
          <w:ilvl w:val="0"/>
          <w:numId w:val="4"/>
        </w:numPr>
        <w:spacing w:line="240" w:lineRule="auto"/>
        <w:rPr>
          <w:rFonts w:ascii="Times New Roman" w:hAnsi="Times New Roman" w:cs="Times New Roman"/>
          <w:sz w:val="24"/>
          <w:szCs w:val="24"/>
        </w:rPr>
      </w:pPr>
      <w:r w:rsidRPr="00165C14">
        <w:rPr>
          <w:rFonts w:ascii="Times New Roman" w:hAnsi="Times New Roman" w:cs="Times New Roman"/>
          <w:sz w:val="24"/>
          <w:szCs w:val="24"/>
        </w:rPr>
        <w:t xml:space="preserve">I began volunteering at </w:t>
      </w:r>
      <w:proofErr w:type="spellStart"/>
      <w:r w:rsidRPr="00165C14">
        <w:rPr>
          <w:rFonts w:ascii="Times New Roman" w:hAnsi="Times New Roman" w:cs="Times New Roman"/>
          <w:sz w:val="24"/>
          <w:szCs w:val="24"/>
        </w:rPr>
        <w:t>CuriOdyssey</w:t>
      </w:r>
      <w:proofErr w:type="spellEnd"/>
      <w:r>
        <w:rPr>
          <w:rFonts w:ascii="Times New Roman" w:hAnsi="Times New Roman" w:cs="Times New Roman"/>
          <w:sz w:val="24"/>
          <w:szCs w:val="24"/>
        </w:rPr>
        <w:t xml:space="preserve"> </w:t>
      </w:r>
      <w:r w:rsidRPr="00165C14">
        <w:rPr>
          <w:rFonts w:ascii="Times New Roman" w:hAnsi="Times New Roman" w:cs="Times New Roman"/>
          <w:sz w:val="24"/>
          <w:szCs w:val="24"/>
        </w:rPr>
        <w:t xml:space="preserve">as a leader in training and this was my first time working with younger kids in a camp setting. As an LIT, I assisted leaders with setting up and even sometimes leading certain activities that aimed to teach kids about science and ways of thinking about nature. </w:t>
      </w:r>
      <w:r w:rsidRPr="00165C14">
        <w:rPr>
          <w:rFonts w:ascii="Times New Roman" w:hAnsi="Times New Roman" w:cs="Times New Roman"/>
          <w:sz w:val="24"/>
          <w:szCs w:val="24"/>
        </w:rPr>
        <w:lastRenderedPageBreak/>
        <w:t xml:space="preserve">Each summer I spent two weeks at different camp sites and the camp days were about 8 hours each day. Through this time, I sharpened by ability to </w:t>
      </w:r>
      <w:r>
        <w:rPr>
          <w:rFonts w:ascii="Times New Roman" w:hAnsi="Times New Roman" w:cs="Times New Roman"/>
          <w:sz w:val="24"/>
          <w:szCs w:val="24"/>
        </w:rPr>
        <w:t>work with kids by guiding</w:t>
      </w:r>
      <w:r w:rsidRPr="00165C14">
        <w:rPr>
          <w:rFonts w:ascii="Times New Roman" w:hAnsi="Times New Roman" w:cs="Times New Roman"/>
          <w:sz w:val="24"/>
          <w:szCs w:val="24"/>
        </w:rPr>
        <w:t xml:space="preserve"> them in answering questions through observation and </w:t>
      </w:r>
      <w:r w:rsidR="006A3CE7">
        <w:rPr>
          <w:rFonts w:ascii="Times New Roman" w:hAnsi="Times New Roman" w:cs="Times New Roman"/>
          <w:sz w:val="24"/>
          <w:szCs w:val="24"/>
        </w:rPr>
        <w:t>critical thinking.</w:t>
      </w:r>
      <w:r w:rsidRPr="00165C14">
        <w:rPr>
          <w:rFonts w:ascii="Times New Roman" w:hAnsi="Times New Roman" w:cs="Times New Roman"/>
          <w:sz w:val="24"/>
          <w:szCs w:val="24"/>
        </w:rPr>
        <w:t xml:space="preserve"> </w:t>
      </w:r>
      <w:r w:rsidR="006A3CE7">
        <w:rPr>
          <w:rFonts w:ascii="Times New Roman" w:hAnsi="Times New Roman" w:cs="Times New Roman"/>
          <w:sz w:val="24"/>
          <w:szCs w:val="24"/>
        </w:rPr>
        <w:t>It gave me the ability</w:t>
      </w:r>
      <w:r w:rsidRPr="00165C14">
        <w:rPr>
          <w:rFonts w:ascii="Times New Roman" w:hAnsi="Times New Roman" w:cs="Times New Roman"/>
          <w:sz w:val="24"/>
          <w:szCs w:val="24"/>
        </w:rPr>
        <w:t xml:space="preserve"> to better communicate with other volunteers and leaders</w:t>
      </w:r>
      <w:r w:rsidR="006A3CE7">
        <w:rPr>
          <w:rFonts w:ascii="Times New Roman" w:hAnsi="Times New Roman" w:cs="Times New Roman"/>
          <w:sz w:val="24"/>
          <w:szCs w:val="24"/>
        </w:rPr>
        <w:t xml:space="preserve"> instead of remaining in the background</w:t>
      </w:r>
      <w:r w:rsidRPr="00165C14">
        <w:rPr>
          <w:rFonts w:ascii="Times New Roman" w:hAnsi="Times New Roman" w:cs="Times New Roman"/>
          <w:sz w:val="24"/>
          <w:szCs w:val="24"/>
        </w:rPr>
        <w:t xml:space="preserve">. It </w:t>
      </w:r>
      <w:r w:rsidR="006A3CE7">
        <w:rPr>
          <w:rFonts w:ascii="Times New Roman" w:hAnsi="Times New Roman" w:cs="Times New Roman"/>
          <w:sz w:val="24"/>
          <w:szCs w:val="24"/>
        </w:rPr>
        <w:t>took a lot of effort</w:t>
      </w:r>
      <w:r w:rsidRPr="00165C14">
        <w:rPr>
          <w:rFonts w:ascii="Times New Roman" w:hAnsi="Times New Roman" w:cs="Times New Roman"/>
          <w:sz w:val="24"/>
          <w:szCs w:val="24"/>
        </w:rPr>
        <w:t xml:space="preserve"> and learning during the first summer but I gained experience working with children</w:t>
      </w:r>
      <w:r w:rsidR="006A3CE7">
        <w:rPr>
          <w:rFonts w:ascii="Times New Roman" w:hAnsi="Times New Roman" w:cs="Times New Roman"/>
          <w:sz w:val="24"/>
          <w:szCs w:val="24"/>
        </w:rPr>
        <w:t xml:space="preserve"> </w:t>
      </w:r>
      <w:r w:rsidR="00087967">
        <w:rPr>
          <w:rFonts w:ascii="Times New Roman" w:hAnsi="Times New Roman" w:cs="Times New Roman"/>
          <w:sz w:val="24"/>
          <w:szCs w:val="24"/>
        </w:rPr>
        <w:t>and remained involved with working at summer camps</w:t>
      </w:r>
      <w:r w:rsidRPr="00165C14">
        <w:rPr>
          <w:rFonts w:ascii="Times New Roman" w:hAnsi="Times New Roman" w:cs="Times New Roman"/>
          <w:sz w:val="24"/>
          <w:szCs w:val="24"/>
        </w:rPr>
        <w:t xml:space="preserve">. </w:t>
      </w:r>
    </w:p>
    <w:p w14:paraId="4B940D55" w14:textId="1233409F" w:rsidR="00D80948" w:rsidRPr="00430367" w:rsidRDefault="00905FA8" w:rsidP="00D80948">
      <w:pPr>
        <w:widowControl w:val="0"/>
        <w:autoSpaceDE w:val="0"/>
        <w:autoSpaceDN w:val="0"/>
        <w:adjustRightInd w:val="0"/>
        <w:spacing w:after="0" w:line="240" w:lineRule="auto"/>
        <w:rPr>
          <w:rFonts w:ascii="Times New Roman" w:eastAsiaTheme="minorEastAsia" w:hAnsi="Times New Roman" w:cs="Times New Roman"/>
          <w:b/>
          <w:iCs/>
          <w:sz w:val="24"/>
          <w:szCs w:val="24"/>
        </w:rPr>
      </w:pPr>
      <w:r>
        <w:rPr>
          <w:rFonts w:ascii="Times New Roman" w:hAnsi="Times New Roman" w:cs="Times New Roman"/>
          <w:b/>
          <w:sz w:val="24"/>
          <w:szCs w:val="24"/>
        </w:rPr>
        <w:t>Underwings Praxis, Service Club</w:t>
      </w:r>
      <w:r w:rsidR="00D80948" w:rsidRPr="00430367">
        <w:rPr>
          <w:rFonts w:ascii="Times New Roman" w:eastAsiaTheme="minorEastAsia" w:hAnsi="Times New Roman" w:cs="Times New Roman"/>
          <w:b/>
          <w:iCs/>
          <w:sz w:val="24"/>
          <w:szCs w:val="24"/>
        </w:rPr>
        <w:tab/>
      </w:r>
      <w:r w:rsidR="00D80948" w:rsidRPr="00430367">
        <w:rPr>
          <w:rFonts w:ascii="Times New Roman" w:eastAsiaTheme="minorEastAsia" w:hAnsi="Times New Roman" w:cs="Times New Roman"/>
          <w:b/>
          <w:iCs/>
          <w:sz w:val="24"/>
          <w:szCs w:val="24"/>
        </w:rPr>
        <w:tab/>
      </w:r>
      <w:r w:rsidR="00D80948" w:rsidRPr="00430367">
        <w:rPr>
          <w:rFonts w:ascii="Times New Roman" w:eastAsiaTheme="minorEastAsia" w:hAnsi="Times New Roman" w:cs="Times New Roman"/>
          <w:b/>
          <w:iCs/>
          <w:sz w:val="24"/>
          <w:szCs w:val="24"/>
        </w:rPr>
        <w:tab/>
      </w:r>
      <w:r w:rsidR="00D80948" w:rsidRPr="00430367">
        <w:rPr>
          <w:rFonts w:ascii="Times New Roman" w:eastAsiaTheme="minorEastAsia" w:hAnsi="Times New Roman" w:cs="Times New Roman"/>
          <w:b/>
          <w:iCs/>
          <w:sz w:val="24"/>
          <w:szCs w:val="24"/>
        </w:rPr>
        <w:tab/>
        <w:t xml:space="preserve">   </w:t>
      </w:r>
      <w:r w:rsidR="00D80948" w:rsidRPr="00430367">
        <w:rPr>
          <w:rFonts w:ascii="Times New Roman" w:eastAsiaTheme="minorEastAsia" w:hAnsi="Times New Roman" w:cs="Times New Roman"/>
          <w:b/>
          <w:iCs/>
          <w:sz w:val="24"/>
          <w:szCs w:val="24"/>
        </w:rPr>
        <w:tab/>
      </w:r>
      <w:r w:rsidR="00D80948" w:rsidRPr="00430367">
        <w:rPr>
          <w:rFonts w:ascii="Times New Roman" w:eastAsiaTheme="minorEastAsia" w:hAnsi="Times New Roman" w:cs="Times New Roman"/>
          <w:b/>
          <w:iCs/>
          <w:sz w:val="24"/>
          <w:szCs w:val="24"/>
        </w:rPr>
        <w:tab/>
      </w:r>
      <w:r w:rsidR="00D80948" w:rsidRPr="00430367">
        <w:rPr>
          <w:rFonts w:ascii="Times New Roman" w:eastAsiaTheme="minorEastAsia" w:hAnsi="Times New Roman" w:cs="Times New Roman"/>
          <w:b/>
          <w:iCs/>
          <w:sz w:val="24"/>
          <w:szCs w:val="24"/>
        </w:rPr>
        <w:tab/>
      </w:r>
      <w:r w:rsidR="00D80948" w:rsidRPr="00430367">
        <w:rPr>
          <w:rFonts w:ascii="Times New Roman" w:eastAsiaTheme="minorEastAsia" w:hAnsi="Times New Roman" w:cs="Times New Roman"/>
          <w:b/>
          <w:iCs/>
          <w:sz w:val="24"/>
          <w:szCs w:val="24"/>
        </w:rPr>
        <w:tab/>
        <w:t xml:space="preserve">                 </w:t>
      </w:r>
      <w:r>
        <w:rPr>
          <w:rFonts w:ascii="Times New Roman" w:eastAsiaTheme="minorEastAsia" w:hAnsi="Times New Roman" w:cs="Times New Roman"/>
          <w:b/>
          <w:iCs/>
          <w:sz w:val="24"/>
          <w:szCs w:val="24"/>
        </w:rPr>
        <w:t xml:space="preserve"> </w:t>
      </w:r>
      <w:r>
        <w:rPr>
          <w:rFonts w:ascii="Times New Roman" w:hAnsi="Times New Roman" w:cs="Times New Roman"/>
          <w:b/>
          <w:sz w:val="24"/>
          <w:szCs w:val="24"/>
        </w:rPr>
        <w:t>Los Angeles</w:t>
      </w:r>
      <w:r w:rsidR="00D80948" w:rsidRPr="00430367">
        <w:rPr>
          <w:rFonts w:ascii="Times New Roman" w:hAnsi="Times New Roman" w:cs="Times New Roman"/>
          <w:b/>
          <w:sz w:val="24"/>
          <w:szCs w:val="24"/>
        </w:rPr>
        <w:t xml:space="preserve">, </w:t>
      </w:r>
      <w:r>
        <w:rPr>
          <w:rFonts w:ascii="Times New Roman" w:hAnsi="Times New Roman" w:cs="Times New Roman"/>
          <w:b/>
          <w:sz w:val="24"/>
          <w:szCs w:val="24"/>
        </w:rPr>
        <w:t>CA</w:t>
      </w:r>
    </w:p>
    <w:p w14:paraId="09D054AB" w14:textId="73DB31EF" w:rsidR="00D80948" w:rsidRDefault="00615D28" w:rsidP="00D80948">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heme="minorEastAsia" w:hAnsi="Times New Roman" w:cs="Times New Roman"/>
          <w:i/>
          <w:iCs/>
          <w:sz w:val="24"/>
          <w:szCs w:val="24"/>
        </w:rPr>
        <w:t>E-board member, General Member</w:t>
      </w:r>
      <w:r w:rsidR="00D80948" w:rsidRPr="00430367">
        <w:rPr>
          <w:rFonts w:ascii="Times New Roman" w:eastAsiaTheme="minorEastAsia" w:hAnsi="Times New Roman" w:cs="Times New Roman"/>
          <w:b/>
          <w:iCs/>
          <w:sz w:val="24"/>
          <w:szCs w:val="24"/>
        </w:rPr>
        <w:tab/>
      </w:r>
      <w:r w:rsidR="00D80948" w:rsidRPr="00430367">
        <w:rPr>
          <w:rFonts w:ascii="Times New Roman" w:eastAsiaTheme="minorEastAsia" w:hAnsi="Times New Roman" w:cs="Times New Roman"/>
          <w:b/>
          <w:iCs/>
          <w:sz w:val="24"/>
          <w:szCs w:val="24"/>
        </w:rPr>
        <w:tab/>
      </w:r>
      <w:r w:rsidR="00D80948" w:rsidRPr="00430367">
        <w:rPr>
          <w:rFonts w:ascii="Times New Roman" w:eastAsiaTheme="minorEastAsia" w:hAnsi="Times New Roman" w:cs="Times New Roman"/>
          <w:b/>
          <w:iCs/>
          <w:sz w:val="24"/>
          <w:szCs w:val="24"/>
        </w:rPr>
        <w:tab/>
        <w:t xml:space="preserve">                                         </w:t>
      </w:r>
      <w:r>
        <w:rPr>
          <w:rFonts w:ascii="Times New Roman" w:hAnsi="Times New Roman" w:cs="Times New Roman"/>
          <w:sz w:val="24"/>
          <w:szCs w:val="24"/>
        </w:rPr>
        <w:t>August</w:t>
      </w:r>
      <w:r w:rsidR="00D80948" w:rsidRPr="00430367">
        <w:rPr>
          <w:rFonts w:ascii="Times New Roman" w:hAnsi="Times New Roman" w:cs="Times New Roman"/>
          <w:sz w:val="24"/>
          <w:szCs w:val="24"/>
        </w:rPr>
        <w:t xml:space="preserve"> </w:t>
      </w:r>
      <w:r>
        <w:rPr>
          <w:rFonts w:ascii="Times New Roman" w:hAnsi="Times New Roman" w:cs="Times New Roman"/>
          <w:sz w:val="24"/>
          <w:szCs w:val="24"/>
        </w:rPr>
        <w:t>2014</w:t>
      </w:r>
      <w:r w:rsidR="00ED7160">
        <w:rPr>
          <w:rFonts w:ascii="Times New Roman" w:hAnsi="Times New Roman" w:cs="Times New Roman"/>
          <w:sz w:val="24"/>
          <w:szCs w:val="24"/>
        </w:rPr>
        <w:t>-</w:t>
      </w:r>
      <w:r w:rsidR="002F3114">
        <w:rPr>
          <w:rFonts w:ascii="Times New Roman" w:hAnsi="Times New Roman" w:cs="Times New Roman"/>
          <w:sz w:val="24"/>
          <w:szCs w:val="24"/>
        </w:rPr>
        <w:t>May</w:t>
      </w:r>
      <w:r w:rsidR="00D80948" w:rsidRPr="00430367">
        <w:rPr>
          <w:rFonts w:ascii="Times New Roman" w:hAnsi="Times New Roman" w:cs="Times New Roman"/>
          <w:sz w:val="24"/>
          <w:szCs w:val="24"/>
        </w:rPr>
        <w:t xml:space="preserve"> </w:t>
      </w:r>
      <w:r w:rsidR="002F3114">
        <w:rPr>
          <w:rFonts w:ascii="Times New Roman" w:hAnsi="Times New Roman" w:cs="Times New Roman"/>
          <w:sz w:val="24"/>
          <w:szCs w:val="24"/>
        </w:rPr>
        <w:t>2015</w:t>
      </w:r>
    </w:p>
    <w:p w14:paraId="29F16466" w14:textId="77777777" w:rsidR="00165C14" w:rsidRPr="00430367" w:rsidRDefault="00165C14" w:rsidP="00D80948">
      <w:pPr>
        <w:widowControl w:val="0"/>
        <w:autoSpaceDE w:val="0"/>
        <w:autoSpaceDN w:val="0"/>
        <w:adjustRightInd w:val="0"/>
        <w:spacing w:after="0" w:line="240" w:lineRule="auto"/>
        <w:rPr>
          <w:rFonts w:ascii="Times New Roman" w:eastAsiaTheme="minorEastAsia" w:hAnsi="Times New Roman" w:cs="Times New Roman"/>
          <w:b/>
          <w:iCs/>
          <w:sz w:val="24"/>
          <w:szCs w:val="24"/>
        </w:rPr>
      </w:pPr>
    </w:p>
    <w:p w14:paraId="55AD4920" w14:textId="2CA56729" w:rsidR="00D80948" w:rsidRPr="002F3114" w:rsidRDefault="00D80948" w:rsidP="002F3114">
      <w:pPr>
        <w:pStyle w:val="ListParagraph"/>
        <w:widowControl w:val="0"/>
        <w:numPr>
          <w:ilvl w:val="0"/>
          <w:numId w:val="1"/>
        </w:numPr>
        <w:autoSpaceDE w:val="0"/>
        <w:autoSpaceDN w:val="0"/>
        <w:adjustRightInd w:val="0"/>
        <w:spacing w:after="0" w:line="240" w:lineRule="auto"/>
        <w:rPr>
          <w:rFonts w:ascii="Times New Roman" w:eastAsiaTheme="minorEastAsia" w:hAnsi="Times New Roman" w:cs="Times New Roman"/>
          <w:iCs/>
          <w:sz w:val="24"/>
          <w:szCs w:val="24"/>
        </w:rPr>
      </w:pPr>
      <w:r w:rsidRPr="00430367">
        <w:rPr>
          <w:rFonts w:ascii="Times New Roman" w:eastAsiaTheme="minorEastAsia" w:hAnsi="Times New Roman" w:cs="Times New Roman"/>
          <w:iCs/>
          <w:sz w:val="24"/>
          <w:szCs w:val="24"/>
        </w:rPr>
        <w:t xml:space="preserve"> </w:t>
      </w:r>
      <w:r w:rsidR="002F3114">
        <w:rPr>
          <w:rFonts w:ascii="Times New Roman" w:eastAsiaTheme="minorEastAsia" w:hAnsi="Times New Roman" w:cs="Times New Roman"/>
          <w:iCs/>
          <w:sz w:val="24"/>
          <w:szCs w:val="24"/>
        </w:rPr>
        <w:t xml:space="preserve">Underwings Praxis has three main areas of focus working with underprivileged kids in Boyle Heights, the </w:t>
      </w:r>
      <w:r w:rsidR="00165C14">
        <w:rPr>
          <w:rFonts w:ascii="Times New Roman" w:eastAsiaTheme="minorEastAsia" w:hAnsi="Times New Roman" w:cs="Times New Roman"/>
          <w:iCs/>
          <w:sz w:val="24"/>
          <w:szCs w:val="24"/>
        </w:rPr>
        <w:t>Guadalupe Homeless Project</w:t>
      </w:r>
      <w:r w:rsidR="002F3114">
        <w:rPr>
          <w:rFonts w:ascii="Times New Roman" w:eastAsiaTheme="minorEastAsia" w:hAnsi="Times New Roman" w:cs="Times New Roman"/>
          <w:iCs/>
          <w:sz w:val="24"/>
          <w:szCs w:val="24"/>
        </w:rPr>
        <w:t>, and Homeboys Industry.</w:t>
      </w:r>
      <w:r w:rsidR="00165C14">
        <w:rPr>
          <w:rFonts w:ascii="Times New Roman" w:eastAsiaTheme="minorEastAsia" w:hAnsi="Times New Roman" w:cs="Times New Roman"/>
          <w:iCs/>
          <w:sz w:val="24"/>
          <w:szCs w:val="24"/>
        </w:rPr>
        <w:t xml:space="preserve"> </w:t>
      </w:r>
      <w:r w:rsidR="00165C14" w:rsidRPr="00165C14">
        <w:rPr>
          <w:rFonts w:ascii="Times New Roman" w:eastAsiaTheme="minorEastAsia" w:hAnsi="Times New Roman" w:cs="Times New Roman"/>
          <w:iCs/>
          <w:sz w:val="24"/>
          <w:szCs w:val="24"/>
        </w:rPr>
        <w:t xml:space="preserve">I spent </w:t>
      </w:r>
      <w:r w:rsidR="00165C14">
        <w:rPr>
          <w:rFonts w:ascii="Times New Roman" w:eastAsiaTheme="minorEastAsia" w:hAnsi="Times New Roman" w:cs="Times New Roman"/>
          <w:iCs/>
          <w:sz w:val="24"/>
          <w:szCs w:val="24"/>
        </w:rPr>
        <w:t>a majority</w:t>
      </w:r>
      <w:r w:rsidR="00165C14" w:rsidRPr="00165C14">
        <w:rPr>
          <w:rFonts w:ascii="Times New Roman" w:eastAsiaTheme="minorEastAsia" w:hAnsi="Times New Roman" w:cs="Times New Roman"/>
          <w:iCs/>
          <w:sz w:val="24"/>
          <w:szCs w:val="24"/>
        </w:rPr>
        <w:t xml:space="preserve"> of my time tutoring the children at Dolores Mission School because of my prior experience working with children. The goal is to take these children “under our wings” and act as role models for them</w:t>
      </w:r>
      <w:r w:rsidR="00165C14">
        <w:rPr>
          <w:rFonts w:ascii="Times New Roman" w:eastAsiaTheme="minorEastAsia" w:hAnsi="Times New Roman" w:cs="Times New Roman"/>
          <w:iCs/>
          <w:sz w:val="24"/>
          <w:szCs w:val="24"/>
        </w:rPr>
        <w:t xml:space="preserve"> and help them achieve their goals, academic or social</w:t>
      </w:r>
      <w:r w:rsidR="00165C14" w:rsidRPr="00165C14">
        <w:rPr>
          <w:rFonts w:ascii="Times New Roman" w:eastAsiaTheme="minorEastAsia" w:hAnsi="Times New Roman" w:cs="Times New Roman"/>
          <w:iCs/>
          <w:sz w:val="24"/>
          <w:szCs w:val="24"/>
        </w:rPr>
        <w:t>. I volunteered time after classes almost every week we could drive there and to this day continue to become more and more involved with the community.</w:t>
      </w:r>
    </w:p>
    <w:p w14:paraId="73DB3793" w14:textId="77777777" w:rsidR="00D80948" w:rsidRPr="00430367" w:rsidRDefault="00D80948" w:rsidP="00D80948">
      <w:pPr>
        <w:pStyle w:val="ResumeAlignRight"/>
        <w:tabs>
          <w:tab w:val="left" w:pos="360"/>
        </w:tabs>
        <w:rPr>
          <w:b/>
        </w:rPr>
      </w:pPr>
    </w:p>
    <w:p w14:paraId="3BEFF245" w14:textId="12F37050" w:rsidR="00D80948" w:rsidRPr="00430367" w:rsidRDefault="00FA0910" w:rsidP="00D80948">
      <w:pPr>
        <w:pStyle w:val="ResumeAlignRight"/>
        <w:pBdr>
          <w:bottom w:val="single" w:sz="4" w:space="1" w:color="auto"/>
        </w:pBdr>
        <w:tabs>
          <w:tab w:val="left" w:pos="360"/>
        </w:tabs>
        <w:rPr>
          <w:b/>
        </w:rPr>
      </w:pPr>
      <w:r>
        <w:rPr>
          <w:b/>
        </w:rPr>
        <w:t xml:space="preserve">SKILLS &amp; </w:t>
      </w:r>
      <w:r w:rsidR="00D80948" w:rsidRPr="00430367">
        <w:rPr>
          <w:b/>
        </w:rPr>
        <w:t xml:space="preserve">ACTIVITIES </w:t>
      </w:r>
    </w:p>
    <w:p w14:paraId="22288FD0" w14:textId="77777777" w:rsidR="00405366" w:rsidRDefault="00D80948" w:rsidP="00D80948">
      <w:pPr>
        <w:pStyle w:val="ResumeAlignRight"/>
        <w:rPr>
          <w:b/>
        </w:rPr>
      </w:pPr>
      <w:r w:rsidRPr="00430367">
        <w:rPr>
          <w:b/>
        </w:rPr>
        <w:t xml:space="preserve">Skills: </w:t>
      </w:r>
    </w:p>
    <w:p w14:paraId="7F2E223F" w14:textId="7A89B12D" w:rsidR="00D80948" w:rsidRDefault="00405366" w:rsidP="00D80948">
      <w:pPr>
        <w:pStyle w:val="ResumeAlignRight"/>
      </w:pPr>
      <w:r w:rsidRPr="00BB3C92">
        <w:rPr>
          <w:i/>
        </w:rPr>
        <w:t>Flexibility</w:t>
      </w:r>
      <w:r>
        <w:t>:</w:t>
      </w:r>
      <w:r w:rsidR="00165C14">
        <w:t xml:space="preserve"> </w:t>
      </w:r>
      <w:r w:rsidR="004F2215">
        <w:t xml:space="preserve">Working at summer camps for almost eight years now has given me the ability to appreciate how we have to constantly think on our toes and expect activities to not necessarily go as planned. It’s easy to be deterred the first time when an activity either lands flat or </w:t>
      </w:r>
      <w:r w:rsidR="008437BE">
        <w:t xml:space="preserve">goes in a different direction. However, being flexible has become essential </w:t>
      </w:r>
      <w:r w:rsidR="00B85A6D">
        <w:t xml:space="preserve">to other </w:t>
      </w:r>
      <w:r w:rsidR="008437BE">
        <w:t>area</w:t>
      </w:r>
      <w:r w:rsidR="00B85A6D">
        <w:t>s</w:t>
      </w:r>
      <w:r w:rsidR="008437BE">
        <w:t xml:space="preserve"> either in summer camps or academically working with other people. </w:t>
      </w:r>
    </w:p>
    <w:p w14:paraId="2CAAAC06" w14:textId="77777777" w:rsidR="008437BE" w:rsidRDefault="008437BE" w:rsidP="00D80948">
      <w:pPr>
        <w:pStyle w:val="ResumeAlignRight"/>
      </w:pPr>
    </w:p>
    <w:p w14:paraId="47380663" w14:textId="02EB640E" w:rsidR="00B85A6D" w:rsidRDefault="000E4992" w:rsidP="00D80948">
      <w:pPr>
        <w:pStyle w:val="ResumeAlignRight"/>
      </w:pPr>
      <w:r w:rsidRPr="00BB3C92">
        <w:rPr>
          <w:i/>
        </w:rPr>
        <w:t>Work Ethic</w:t>
      </w:r>
      <w:r w:rsidR="00B85A6D">
        <w:t>:</w:t>
      </w:r>
      <w:r w:rsidR="00A534FD">
        <w:t xml:space="preserve"> </w:t>
      </w:r>
      <w:r w:rsidR="002829BB">
        <w:t xml:space="preserve">In my eight summers working at summer camps, I’ve missed maybe a handful of days and I pride myself in a strong work ethic of not missing days or assignments given to me. Being given an assignment or task is a sign of trust and I take it seriously and I’m able to prioritize tasks </w:t>
      </w:r>
      <w:proofErr w:type="gramStart"/>
      <w:r w:rsidR="002829BB">
        <w:t>to</w:t>
      </w:r>
      <w:proofErr w:type="gramEnd"/>
      <w:r w:rsidR="002829BB">
        <w:t xml:space="preserve"> best complete them in time and not in a rushed manner. </w:t>
      </w:r>
      <w:r w:rsidR="001277A4">
        <w:t xml:space="preserve">This has also played an essential role in maintaining good academics while remaining involved in campus events and philanthropies. I prefer to </w:t>
      </w:r>
      <w:r w:rsidR="008327ED">
        <w:t>spread assignments over many days</w:t>
      </w:r>
      <w:r w:rsidR="005D50B5">
        <w:t xml:space="preserve"> rather than trying to complete them overnight and constantly working hard over time rather than working hard when there isn’t any other choice.</w:t>
      </w:r>
    </w:p>
    <w:p w14:paraId="53EF1EDE" w14:textId="77777777" w:rsidR="00B85A6D" w:rsidRDefault="00B85A6D" w:rsidP="00D80948">
      <w:pPr>
        <w:pStyle w:val="ResumeAlignRight"/>
      </w:pPr>
    </w:p>
    <w:p w14:paraId="177FFF18" w14:textId="0552AD49" w:rsidR="00B85A6D" w:rsidRDefault="000E4992" w:rsidP="00D80948">
      <w:pPr>
        <w:pStyle w:val="ResumeAlignRight"/>
      </w:pPr>
      <w:r w:rsidRPr="00BB3C92">
        <w:rPr>
          <w:i/>
        </w:rPr>
        <w:t>Self-Confide</w:t>
      </w:r>
      <w:r w:rsidRPr="00A43484">
        <w:rPr>
          <w:i/>
        </w:rPr>
        <w:t>nce</w:t>
      </w:r>
      <w:r w:rsidR="00B85A6D">
        <w:t>:</w:t>
      </w:r>
      <w:r w:rsidR="002B51AE">
        <w:t xml:space="preserve"> </w:t>
      </w:r>
      <w:r w:rsidR="00027B28">
        <w:t xml:space="preserve">Throughout my life I’ve been given opportunities to step outside of my comfort zone and I’ve taken every single one of those in order to develop confidence in myself and my ability to adapt to new situations. </w:t>
      </w:r>
      <w:r w:rsidR="000E6684">
        <w:t xml:space="preserve">Speaking up has been an effect of becoming self-confidence and this has also contributed to being able to communicate well with others and </w:t>
      </w:r>
      <w:r w:rsidR="00A43484">
        <w:t>trust in my abilit</w:t>
      </w:r>
      <w:r w:rsidR="00AD4493">
        <w:t>ies as a</w:t>
      </w:r>
      <w:r w:rsidR="009835B7">
        <w:t xml:space="preserve"> key member of any team or unit working towards a goal.</w:t>
      </w:r>
    </w:p>
    <w:p w14:paraId="0285630F" w14:textId="77777777" w:rsidR="0033033E" w:rsidRPr="00430367" w:rsidRDefault="0033033E" w:rsidP="00D80948">
      <w:pPr>
        <w:pStyle w:val="ResumeAlignRight"/>
      </w:pPr>
    </w:p>
    <w:p w14:paraId="27E4BB48" w14:textId="202867E2" w:rsidR="00D80948" w:rsidRPr="00430367" w:rsidRDefault="00D80948" w:rsidP="00D80948">
      <w:pPr>
        <w:pStyle w:val="ResumeAlignRight"/>
      </w:pPr>
      <w:r w:rsidRPr="00430367">
        <w:rPr>
          <w:b/>
        </w:rPr>
        <w:t>Activities:</w:t>
      </w:r>
      <w:r w:rsidRPr="00430367">
        <w:t xml:space="preserve"> </w:t>
      </w:r>
      <w:r w:rsidR="003B7F13">
        <w:t>Beta Theta Pi,</w:t>
      </w:r>
      <w:r w:rsidRPr="00430367">
        <w:t xml:space="preserve"> </w:t>
      </w:r>
      <w:r w:rsidR="00165C14">
        <w:t>LMU Intramurals,</w:t>
      </w:r>
      <w:r w:rsidR="004F2215">
        <w:t xml:space="preserve"> </w:t>
      </w:r>
      <w:r w:rsidR="00FA0910">
        <w:t>PBJ Philanthropy.</w:t>
      </w:r>
    </w:p>
    <w:p w14:paraId="2787B601" w14:textId="77777777" w:rsidR="00D80948" w:rsidRDefault="00D80948" w:rsidP="00D80948"/>
    <w:p w14:paraId="1C5E1045" w14:textId="77777777" w:rsidR="00E13390" w:rsidRDefault="00E13390"/>
    <w:sectPr w:rsidR="00E13390" w:rsidSect="00E0137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4391B"/>
    <w:multiLevelType w:val="hybridMultilevel"/>
    <w:tmpl w:val="1BA61D66"/>
    <w:lvl w:ilvl="0" w:tplc="517A20C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784"/>
        </w:tabs>
        <w:ind w:left="-2784" w:hanging="360"/>
      </w:pPr>
      <w:rPr>
        <w:rFonts w:ascii="Courier New" w:hAnsi="Courier New" w:cs="Courier New" w:hint="default"/>
      </w:rPr>
    </w:lvl>
    <w:lvl w:ilvl="2" w:tplc="04090005">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1344"/>
        </w:tabs>
        <w:ind w:left="-1344" w:hanging="360"/>
      </w:pPr>
      <w:rPr>
        <w:rFonts w:ascii="Symbol" w:hAnsi="Symbol" w:hint="default"/>
      </w:rPr>
    </w:lvl>
    <w:lvl w:ilvl="4" w:tplc="04090003" w:tentative="1">
      <w:start w:val="1"/>
      <w:numFmt w:val="bullet"/>
      <w:lvlText w:val="o"/>
      <w:lvlJc w:val="left"/>
      <w:pPr>
        <w:tabs>
          <w:tab w:val="num" w:pos="-624"/>
        </w:tabs>
        <w:ind w:left="-624" w:hanging="360"/>
      </w:pPr>
      <w:rPr>
        <w:rFonts w:ascii="Courier New" w:hAnsi="Courier New" w:cs="Courier New" w:hint="default"/>
      </w:rPr>
    </w:lvl>
    <w:lvl w:ilvl="5" w:tplc="04090005" w:tentative="1">
      <w:start w:val="1"/>
      <w:numFmt w:val="bullet"/>
      <w:lvlText w:val=""/>
      <w:lvlJc w:val="left"/>
      <w:pPr>
        <w:tabs>
          <w:tab w:val="num" w:pos="96"/>
        </w:tabs>
        <w:ind w:left="96" w:hanging="360"/>
      </w:pPr>
      <w:rPr>
        <w:rFonts w:ascii="Wingdings" w:hAnsi="Wingdings" w:hint="default"/>
      </w:rPr>
    </w:lvl>
    <w:lvl w:ilvl="6" w:tplc="04090001" w:tentative="1">
      <w:start w:val="1"/>
      <w:numFmt w:val="bullet"/>
      <w:lvlText w:val=""/>
      <w:lvlJc w:val="left"/>
      <w:pPr>
        <w:tabs>
          <w:tab w:val="num" w:pos="816"/>
        </w:tabs>
        <w:ind w:left="816" w:hanging="360"/>
      </w:pPr>
      <w:rPr>
        <w:rFonts w:ascii="Symbol" w:hAnsi="Symbol" w:hint="default"/>
      </w:rPr>
    </w:lvl>
    <w:lvl w:ilvl="7" w:tplc="04090003" w:tentative="1">
      <w:start w:val="1"/>
      <w:numFmt w:val="bullet"/>
      <w:lvlText w:val="o"/>
      <w:lvlJc w:val="left"/>
      <w:pPr>
        <w:tabs>
          <w:tab w:val="num" w:pos="1536"/>
        </w:tabs>
        <w:ind w:left="1536" w:hanging="360"/>
      </w:pPr>
      <w:rPr>
        <w:rFonts w:ascii="Courier New" w:hAnsi="Courier New" w:cs="Courier New" w:hint="default"/>
      </w:rPr>
    </w:lvl>
    <w:lvl w:ilvl="8" w:tplc="04090005" w:tentative="1">
      <w:start w:val="1"/>
      <w:numFmt w:val="bullet"/>
      <w:lvlText w:val=""/>
      <w:lvlJc w:val="left"/>
      <w:pPr>
        <w:tabs>
          <w:tab w:val="num" w:pos="2256"/>
        </w:tabs>
        <w:ind w:left="2256" w:hanging="360"/>
      </w:pPr>
      <w:rPr>
        <w:rFonts w:ascii="Wingdings" w:hAnsi="Wingdings" w:hint="default"/>
      </w:rPr>
    </w:lvl>
  </w:abstractNum>
  <w:abstractNum w:abstractNumId="1">
    <w:nsid w:val="43F13281"/>
    <w:multiLevelType w:val="hybridMultilevel"/>
    <w:tmpl w:val="910E2BF2"/>
    <w:lvl w:ilvl="0" w:tplc="EB5845D8">
      <w:start w:val="1"/>
      <w:numFmt w:val="bullet"/>
      <w:lvlText w:val=""/>
      <w:lvlJc w:val="left"/>
      <w:pPr>
        <w:tabs>
          <w:tab w:val="num" w:pos="223"/>
        </w:tabs>
        <w:ind w:left="223" w:hanging="2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C58A8"/>
    <w:multiLevelType w:val="hybridMultilevel"/>
    <w:tmpl w:val="E0C20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0D04C2"/>
    <w:multiLevelType w:val="hybridMultilevel"/>
    <w:tmpl w:val="5232ADAA"/>
    <w:lvl w:ilvl="0" w:tplc="517A20C4">
      <w:start w:val="1"/>
      <w:numFmt w:val="bullet"/>
      <w:lvlText w:val=""/>
      <w:lvlJc w:val="left"/>
      <w:pPr>
        <w:tabs>
          <w:tab w:val="num" w:pos="4584"/>
        </w:tabs>
        <w:ind w:left="458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48"/>
    <w:rsid w:val="000047C1"/>
    <w:rsid w:val="0001537A"/>
    <w:rsid w:val="00027B28"/>
    <w:rsid w:val="00037A02"/>
    <w:rsid w:val="000722F8"/>
    <w:rsid w:val="00087967"/>
    <w:rsid w:val="000B19AE"/>
    <w:rsid w:val="000E4992"/>
    <w:rsid w:val="000E6684"/>
    <w:rsid w:val="001277A4"/>
    <w:rsid w:val="00165C14"/>
    <w:rsid w:val="001F1E40"/>
    <w:rsid w:val="002829BB"/>
    <w:rsid w:val="002B51AE"/>
    <w:rsid w:val="002C31F1"/>
    <w:rsid w:val="002F3114"/>
    <w:rsid w:val="0033033E"/>
    <w:rsid w:val="003B7F13"/>
    <w:rsid w:val="003F62BB"/>
    <w:rsid w:val="00405366"/>
    <w:rsid w:val="00426618"/>
    <w:rsid w:val="0047457B"/>
    <w:rsid w:val="004F2215"/>
    <w:rsid w:val="0055512C"/>
    <w:rsid w:val="00576FF4"/>
    <w:rsid w:val="005D50B5"/>
    <w:rsid w:val="00615D28"/>
    <w:rsid w:val="006A3CE7"/>
    <w:rsid w:val="006B3490"/>
    <w:rsid w:val="006F3318"/>
    <w:rsid w:val="00777750"/>
    <w:rsid w:val="008327ED"/>
    <w:rsid w:val="008437BE"/>
    <w:rsid w:val="00871267"/>
    <w:rsid w:val="008F0A4F"/>
    <w:rsid w:val="00905FA8"/>
    <w:rsid w:val="009675C8"/>
    <w:rsid w:val="009835B7"/>
    <w:rsid w:val="00A2619F"/>
    <w:rsid w:val="00A30423"/>
    <w:rsid w:val="00A43484"/>
    <w:rsid w:val="00A534FD"/>
    <w:rsid w:val="00AD4493"/>
    <w:rsid w:val="00B82B41"/>
    <w:rsid w:val="00B85A6D"/>
    <w:rsid w:val="00B97882"/>
    <w:rsid w:val="00BB3C92"/>
    <w:rsid w:val="00CA48DD"/>
    <w:rsid w:val="00CC7877"/>
    <w:rsid w:val="00CF6516"/>
    <w:rsid w:val="00D80948"/>
    <w:rsid w:val="00E13390"/>
    <w:rsid w:val="00ED7160"/>
    <w:rsid w:val="00FA0910"/>
    <w:rsid w:val="00FD1AC8"/>
    <w:rsid w:val="00FD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638A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09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48"/>
    <w:pPr>
      <w:ind w:left="720"/>
      <w:contextualSpacing/>
    </w:pPr>
  </w:style>
  <w:style w:type="paragraph" w:styleId="Header">
    <w:name w:val="header"/>
    <w:basedOn w:val="Normal"/>
    <w:link w:val="HeaderChar"/>
    <w:rsid w:val="00D80948"/>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D80948"/>
    <w:rPr>
      <w:rFonts w:ascii="Times New Roman" w:eastAsia="SimSun" w:hAnsi="Times New Roman" w:cs="Times New Roman"/>
      <w:lang w:eastAsia="zh-CN"/>
    </w:rPr>
  </w:style>
  <w:style w:type="paragraph" w:customStyle="1" w:styleId="ResumeAlignRight">
    <w:name w:val="Resume Align Right"/>
    <w:basedOn w:val="Normal"/>
    <w:rsid w:val="00D80948"/>
    <w:pPr>
      <w:tabs>
        <w:tab w:val="right" w:pos="10080"/>
      </w:tabs>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Porras</dc:creator>
  <cp:keywords/>
  <dc:description/>
  <cp:lastModifiedBy>Antonio Porras</cp:lastModifiedBy>
  <cp:revision>2</cp:revision>
  <dcterms:created xsi:type="dcterms:W3CDTF">2017-09-05T01:49:00Z</dcterms:created>
  <dcterms:modified xsi:type="dcterms:W3CDTF">2017-09-05T01:49:00Z</dcterms:modified>
</cp:coreProperties>
</file>